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80" w:firstLine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</w:t>
      </w:r>
    </w:p>
    <w:tbl>
      <w:tblPr>
        <w:tblStyle w:val="Table1"/>
        <w:tblW w:w="5720.0" w:type="dxa"/>
        <w:jc w:val="left"/>
        <w:tblInd w:w="100.0" w:type="pct"/>
        <w:tblLayout w:type="fixed"/>
        <w:tblLook w:val="0600"/>
      </w:tblPr>
      <w:tblGrid>
        <w:gridCol w:w="5720"/>
        <w:tblGridChange w:id="0">
          <w:tblGrid>
            <w:gridCol w:w="5720"/>
          </w:tblGrid>
        </w:tblGridChange>
      </w:tblGrid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ΦΥΛΛΟ ΚΑΤΑΓΡΑΦΗΣ  ΔΕΞΙΟΤΗΤΩΝ / ΙΚΑΝΟΤΗΤΩΝ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ΓΙΑ ΠΑΙΔΙΑ ΠΡΟΣΧΟΛΙΚΗΣ ΗΛΙΚΙΑΣ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Στοιχεία παιδιού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Ονοματεπώνυμο:…………………………………………………………………….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Ημερομηνία γέννησης:……………………………………………………………….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Ημερομηνία:……………………………………………………………………………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Σχολείο:………………………………………………………………………………...                             </w:t>
        <w:tab/>
        <w:t xml:space="preserve">                          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Τάξη:……………………………………………………………………………………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Τμήμα:………………………… Αριθμός παιδιών τμήματος:……………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Συμπληρώθηκε από τους/τις εκπαιδευτικούς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ΟΝΟΜΑ                  </w:t>
        <w:tab/>
        <w:t xml:space="preserve">                                     </w:t>
      </w:r>
      <w:r w:rsidDel="00000000" w:rsidR="00000000" w:rsidRPr="00000000">
        <w:rPr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………………………………………….  </w:t>
        <w:tab/>
        <w:t xml:space="preserve">…………………..      </w:t>
        <w:tab/>
        <w:t xml:space="preserve">     </w:t>
        <w:tab/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…………………………………………..  </w:t>
        <w:tab/>
        <w:t xml:space="preserve">.………………….       </w:t>
        <w:tab/>
        <w:t xml:space="preserve">   </w:t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        </w:t>
        <w:tab/>
        <w:t xml:space="preserve">        </w:t>
        <w:tab/>
        <w:t xml:space="preserve">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ΣΥΜΠΕΡΙΦΟΡΑ -ΠΡΟΣΑΡΜΟΓΗ ΣΤΟ ΣΧΟΛΙΚΟ ΠΕΡΙΒΑΛΛΟΝ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Ανταπόκριση στους σχολικούς κανόνες, τήρηση κοινωνικών συμβάσεων, έλεγχος παρορμήσεων </w:t>
      </w:r>
      <w:r w:rsidDel="00000000" w:rsidR="00000000" w:rsidRPr="00000000">
        <w:rPr>
          <w:rtl w:val="0"/>
        </w:rPr>
        <w:t xml:space="preserve">( όπως αυτές διαπιστώνονται στην τάξη και στο προαύλιο, τυχόν προστριβές, επιθετικότητα):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Σχέσεις με συμμαθητές/τριες σχολείου</w:t>
      </w:r>
      <w:r w:rsidDel="00000000" w:rsidR="00000000" w:rsidRPr="00000000">
        <w:rPr>
          <w:rtl w:val="0"/>
        </w:rPr>
        <w:t xml:space="preserve"> (ρόλος στην παρέα, επίπεδο εμπλοκής στις ομάδες συνομηλίκων, κοινωνικότητα, απομόνωση -εφόσον αυτά μπορούν να διερευνηθούν):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ΕΞΩΤΕΡΙΚΗ ΕΜΦΑΝΙΣΗ- ΙΚΑΝΟΤΗΤΑ ΑΥΤΟΝΟΜΙΑΣ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Εξωτερική εμφάνιση του παιδιού και  ικανότητα αυτονομίας και οργάνωσής του </w:t>
      </w:r>
      <w:r w:rsidDel="00000000" w:rsidR="00000000" w:rsidRPr="00000000">
        <w:rPr>
          <w:rtl w:val="0"/>
        </w:rPr>
        <w:t xml:space="preserve">(κουμπώνει το μπουφάν του, χρησιμοποιεί αυτόνομα την τουαλέτα, τακτοποιεί τα προσωπικά του είδη, ολοκληρώνει τις εργασίες που του ανατίθενται, εργάζεται αυτόνομα;).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ΚΙΝΗΤΙΚΕΣ ΔΕΞΙΟΤΗΤΕΣ ΚΑΙ ΚΙΝΗΤΙΚΟΣ ΣΥΝΤΟΝΙΣΜΟΣ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Αδρή κινητικότητα:</w:t>
      </w:r>
      <w:r w:rsidDel="00000000" w:rsidR="00000000" w:rsidRPr="00000000">
        <w:rPr>
          <w:rtl w:val="0"/>
        </w:rPr>
        <w:t xml:space="preserve"> τρέξιμο, ισορροπία, συντονισμός κινήσεων, ρυθμός, κ.ά.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Λεπτή κινητικότητα:</w:t>
      </w:r>
      <w:r w:rsidDel="00000000" w:rsidR="00000000" w:rsidRPr="00000000">
        <w:rPr>
          <w:rtl w:val="0"/>
        </w:rPr>
        <w:t xml:space="preserve"> χειρισμός αντικειμένων και γραφικών μέσων (κιμωλία, γεωμετρικά όργανα, ψαλίδι, κ.τ.λ.), ικανότητα αναπαραγωγής απλών σχημάτων και γραμμών, ζωγραφική ανθρώπινης φιγούρας, οπτικο-κινητικός συντονισμός π.χ. παιχνίδι με μπάλα).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ΠΑΡΑΓΩΓΗ ΠΡΟΦΟΡΙΚΟΥ ΛΟΓΟΥ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Λεξιλόγιο:…………………………………………………………………………..........................................................................................................................................................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Εκφραστική ικανότητα: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Άρθρωση-Προφορά (ένταση φωνής/ροή/ταχύτητα):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…………………………………………………………………………………………………………………………………………………………………………………......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ΓΛΩΣΣΙΚΕΣ- ΓΝΩΣΤΙΚΕΣ ΔΕΞΙΟΤΗΤΕΣ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Κατανοεί σύνθετες προφορικές οδηγίες;………………………………………………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Κατανοεί, όταν διαβάζει ο/η εκπαιδευτικός;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Έχει ικανότητες ανα-διήγησης;………………………………………………………………..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 …………………………………………………………………………………………………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Λεξιλόγιο:………………………………………………………………………………………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Σύνταξη/Δομή</w:t>
      </w:r>
      <w:r w:rsidDel="00000000" w:rsidR="00000000" w:rsidRPr="00000000">
        <w:rPr>
          <w:rtl w:val="0"/>
        </w:rPr>
        <w:t xml:space="preserve"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Καταγραφή δεξιοτήτων φωνολογικής επίγνωσης *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(Μπορεί να εντοπίσει λέξεις που ξεκινούν ή τελειώνουν σε δοσμένο φθόγγο, βρίσκει λέξεις που κάνουν ρίμα, χωρίζει λέξεις σε συλλαβές, αντιλαμβάνεται τα μεμονωμένα φωνήματα μιας λέξης;).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ΛΟΓΙΚΟΜΑΘΗΜΑΤΙΚΕΣ ΔΕΞΙΟΤΗΤΕΣ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Μαθηματικές δεξιότητες του/της μαθητή/τριας </w:t>
      </w:r>
      <w:r w:rsidDel="00000000" w:rsidR="00000000" w:rsidRPr="00000000">
        <w:rPr>
          <w:rtl w:val="0"/>
        </w:rPr>
        <w:t xml:space="preserve">(γνώση προ-μαθηματικών εννοιών, γνώση βασικών γεωμετρικών σχημάτων, ομαδοποίηση, ταξινόμηση και αρίθμηση αντικειμένων, γνώση χωρικών και χρονικών εννοιών, προσανατολισμός στο χρόνο, αναγνώριση αριθμών, αξιακή θέση ψηφίων, κ.ά.).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ΔΗΜΙΟΥΡΓΙΚΟΤΗΤΑ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Παρουσιάζει ο/η μαθητής/τρια κάποια ιδιαίτερη κλίση/ικανότητα ή ενδιαφέρον σε κάποιο τομέα των σχολικών δραστηριοτήτων;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Ποια θετικά στοιχεία/χαρακτηριστικά αναγνωρίζετε στην προσωπικότητα του/της μαθητή/τρια σας.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Πώς θα μπορούσατε να εξηγήσετε την έλλειψη προόδου ή τις δυσκολίες που παρουσιάζει ο/η μαθητής/τρια σας;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ΕΥΧΑΡΙΣΤΟΥΜΕ ΓΙΑ ΤΗ ΣΥΝΕΡΓΑΣΙΑ ΣΑΣ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